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5C" w:rsidRDefault="00BF375C" w:rsidP="00BF375C">
      <w:pPr>
        <w:shd w:val="clear" w:color="auto" w:fill="FEFEFE"/>
        <w:spacing w:after="0" w:line="199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tr-TR"/>
        </w:rPr>
      </w:pPr>
      <w:r w:rsidRPr="00BF375C">
        <w:rPr>
          <w:rFonts w:ascii="Times New Roman" w:eastAsia="Times New Roman" w:hAnsi="Times New Roman"/>
          <w:b/>
          <w:kern w:val="36"/>
          <w:sz w:val="28"/>
          <w:szCs w:val="28"/>
          <w:lang w:eastAsia="tr-TR"/>
        </w:rPr>
        <w:t>BELİRLİ GÜN VE HAFTALAR ÇİZELGESİ</w:t>
      </w:r>
    </w:p>
    <w:p w:rsidR="00BF375C" w:rsidRPr="00BF375C" w:rsidRDefault="00BF375C" w:rsidP="00BF375C">
      <w:pPr>
        <w:shd w:val="clear" w:color="auto" w:fill="FEFEFE"/>
        <w:spacing w:after="0" w:line="199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tr-TR"/>
        </w:rPr>
      </w:pPr>
    </w:p>
    <w:tbl>
      <w:tblPr>
        <w:tblW w:w="9014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4"/>
      </w:tblGrid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88" w:lineRule="atLeast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Günler ve Haftalar</w:t>
            </w:r>
          </w:p>
        </w:tc>
      </w:tr>
      <w:tr w:rsidR="00BF375C" w:rsidRPr="007C48A8" w:rsidTr="003E0D33">
        <w:trPr>
          <w:trHeight w:val="227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İlköğretim Haftası (Eylül ayının 3. haftası)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Demiryolları Haftası (Eylül ayının son haftası)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Gaziler Günü (19 Eylül)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Hayvanları Koruma Günü (4 Ekim)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Ahilik Kültürü Haftası (8-12 Ekim)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Birleşmiş Milletler Günü (24 Ekim)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Kızılay Haftası   (29 Ekim-4 Kasım)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Organ Bağışı ve Nakli Haftası (3-9 Kasım)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Lösemili Çocuklar Haftası (2-8 Kasım)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Atatürk Haftası (10-16 Kasım)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Afet Eğitimi Hazırlık Günü (12 Kasım)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Dünya Felsefe Günü   (20 Kasım)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Dünya Çocuk Hakları Günü (20 Kasım)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Öğretmenler Günü (24 Kasım)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Dünya AIDS Günü  (1 Aralık)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Mevlana Haftası (2-9 Aralık) (</w:t>
            </w:r>
            <w:proofErr w:type="gramStart"/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Ek : 17</w:t>
            </w:r>
            <w:proofErr w:type="gramEnd"/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.04.2010/27555 RG)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İnsan Hakları ve Demokrasi Haftası (10 Aralık gününü içine alan hafta)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Tutum, Yatırım ve Türk Malları Haftası (12-18 Aralık)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Enerji Tasarrufu Haftası (Ocak ayının 2. haftası)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Sivil Savunma Günü    (28 Şubat)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Yeşilay Haftası (1Mart gününü içine alan hafta)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Girişimcilik Haftası (Mart ayının ilk haftası)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Dünya Kadınlar Günü (8 Mart)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lastRenderedPageBreak/>
              <w:t>Bilim ve Teknoloji Haftası (8-14 Mart)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İstiklâl Marşı’nın Kabulü ve Mehmet Akif Ersoy’u Anma Günü (12 Mart)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Tüketiciyi Koruma Haftası(15-21 Mart)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Şehitler Günü (18 Mart)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Yaşlılar Haftası (18-24 Mart)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Türk Dünyası ve Toplulukları Haftası (21 Mart Nevruz gününü içine alan hafta)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Orman Haftası      (21-26 Mart)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Dünya Tiyatrolar Günü (27 Mart)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Kütüphaneler Haftası   (Mart ayının son pazartesi gününü içine alan hafta)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Turizm Haftası     (15-22 Nisan)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Dünya Kitap Günü ve Kütüphaneler Haftası (23 Nisan gününü içine alan hafta)</w:t>
            </w:r>
          </w:p>
        </w:tc>
        <w:bookmarkStart w:id="0" w:name="_GoBack"/>
        <w:bookmarkEnd w:id="0"/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Yunus Emre Haftası (Mayıs ayının ilk haftası)” ) (</w:t>
            </w:r>
            <w:proofErr w:type="gramStart"/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Ek : 17</w:t>
            </w:r>
            <w:proofErr w:type="gramEnd"/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.04.2010/27555 RG)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Bilişim Haftası (Mayıs ayının ilk haftası)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Trafik ve İlkyardım Haftası (Mayıs ayının ilk haftası)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Vakıflar Haftası     (Mayıs ayının 2. haftası)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Anneler Günü (Mayıs ayının 2 inci Pazarı)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Vergi Haftası (Şubat ayının son haftası)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Engelliler Haftası (10-16 Mayıs)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Müzeler Haftası    (18-24 Mayıs)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Etik Günü  (25 Mayıs)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Çevre Koruma Haftası (Haziran ayının 2. haftası)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Babalar Günü (Haziran ayının 3 üncü pazarı)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Mahallî Kurtuluş Günleri ve Atatürk Günleri ile Tarihî Günler (Gerçekleştiği tarihlerde)</w:t>
            </w:r>
          </w:p>
        </w:tc>
      </w:tr>
      <w:tr w:rsidR="00BF375C" w:rsidRPr="007C48A8" w:rsidTr="003E0D33">
        <w:trPr>
          <w:trHeight w:val="113"/>
        </w:trPr>
        <w:tc>
          <w:tcPr>
            <w:tcW w:w="9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D33" w:rsidRPr="007C48A8" w:rsidRDefault="00BF375C" w:rsidP="003E0D33">
            <w:pPr>
              <w:spacing w:after="0" w:line="293" w:lineRule="atLeast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</w:pPr>
            <w:r w:rsidRPr="007C48A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tr-TR"/>
              </w:rPr>
              <w:t>Öğrenciler Günü (İlköğretim Haftasının son günü)</w:t>
            </w:r>
          </w:p>
        </w:tc>
      </w:tr>
    </w:tbl>
    <w:p w:rsidR="00BF375C" w:rsidRDefault="00BF375C"/>
    <w:sectPr w:rsidR="00BF375C" w:rsidSect="00BF37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5C"/>
    <w:rsid w:val="00384CC6"/>
    <w:rsid w:val="003E0D33"/>
    <w:rsid w:val="0057103D"/>
    <w:rsid w:val="0077639F"/>
    <w:rsid w:val="00B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39F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9"/>
    <w:qFormat/>
    <w:rsid w:val="00BF3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BF375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39F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9"/>
    <w:qFormat/>
    <w:rsid w:val="00BF3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BF375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Links>
    <vt:vector size="6" baseType="variant">
      <vt:variant>
        <vt:i4>2490404</vt:i4>
      </vt:variant>
      <vt:variant>
        <vt:i4>-1</vt:i4>
      </vt:variant>
      <vt:variant>
        <vt:i4>1026</vt:i4>
      </vt:variant>
      <vt:variant>
        <vt:i4>4</vt:i4>
      </vt:variant>
      <vt:variant>
        <vt:lpwstr>http://www.egitimhane.com/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2017-05-01T19:36:00Z</dcterms:created>
  <dcterms:modified xsi:type="dcterms:W3CDTF">2017-05-01T19:36:00Z</dcterms:modified>
</cp:coreProperties>
</file>